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40" w:lineRule="exact"/>
        <w:rPr>
          <w:rFonts w:hint="eastAsia" w:ascii="黑体" w:hAnsi="黑体" w:eastAsia="黑体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 xml:space="preserve">附件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</w:t>
      </w:r>
    </w:p>
    <w:p>
      <w:pPr>
        <w:spacing w:line="360" w:lineRule="auto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贵州新闻奖参评作品推荐表</w:t>
      </w:r>
    </w:p>
    <w:tbl>
      <w:tblPr>
        <w:tblStyle w:val="6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0"/>
        <w:gridCol w:w="343"/>
        <w:gridCol w:w="2466"/>
        <w:gridCol w:w="1376"/>
        <w:gridCol w:w="893"/>
        <w:gridCol w:w="56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  <w:jc w:val="center"/>
        </w:trPr>
        <w:tc>
          <w:tcPr>
            <w:tcW w:w="1551" w:type="dxa"/>
            <w:gridSpan w:val="2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作品标题</w:t>
            </w:r>
          </w:p>
        </w:tc>
        <w:tc>
          <w:tcPr>
            <w:tcW w:w="4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38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我和我的“桥头堡”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参评项目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_GB2312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8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sz w:val="24"/>
              </w:rPr>
              <w:t>典型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1551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体裁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auto"/>
                <w:sz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　　　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exact"/>
          <w:jc w:val="center"/>
        </w:trPr>
        <w:tc>
          <w:tcPr>
            <w:tcW w:w="1551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语种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　　　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  <w:t>（主创人员）</w:t>
            </w:r>
          </w:p>
        </w:tc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before="5" w:line="232" w:lineRule="auto"/>
              <w:ind w:right="22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李田清、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哲</w:t>
            </w:r>
          </w:p>
          <w:p>
            <w:pPr>
              <w:pStyle w:val="8"/>
              <w:spacing w:before="5" w:line="232" w:lineRule="auto"/>
              <w:ind w:right="22" w:firstLine="480" w:firstLineChars="200"/>
              <w:rPr>
                <w:rFonts w:hint="eastAsia" w:ascii="华文中宋" w:hAnsi="华文中宋" w:eastAsia="仿宋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珺、冉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勇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编辑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color w:val="auto"/>
                <w:w w:val="95"/>
                <w:szCs w:val="21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　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周重新、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杨玉婷、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顾慧明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exac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单位</w:t>
            </w:r>
          </w:p>
        </w:tc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　</w:t>
            </w:r>
            <w:r>
              <w:rPr>
                <w:rFonts w:hint="eastAsia"/>
                <w:sz w:val="24"/>
                <w:szCs w:val="24"/>
              </w:rPr>
              <w:t>黔东南州融媒体中心</w:t>
            </w:r>
          </w:p>
          <w:p>
            <w:pPr>
              <w:jc w:val="both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　</w:t>
            </w:r>
            <w:r>
              <w:rPr>
                <w:rFonts w:hint="eastAsia"/>
                <w:sz w:val="24"/>
                <w:szCs w:val="24"/>
              </w:rPr>
              <w:t>《黔东南日报</w:t>
            </w:r>
            <w:r>
              <w:rPr>
                <w:rFonts w:hint="eastAsia"/>
              </w:rPr>
              <w:t>》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刊播单位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　　　</w:t>
            </w:r>
            <w:r>
              <w:rPr>
                <w:rFonts w:hint="eastAsia"/>
                <w:sz w:val="24"/>
                <w:szCs w:val="24"/>
              </w:rPr>
              <w:t>黔东南州融媒体中心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/>
                <w:color w:val="auto"/>
                <w:w w:val="95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　　　</w:t>
            </w:r>
            <w:r>
              <w:rPr>
                <w:rFonts w:hint="eastAsia"/>
                <w:sz w:val="24"/>
                <w:szCs w:val="24"/>
              </w:rPr>
              <w:t>《黔东南日报</w:t>
            </w:r>
            <w:r>
              <w:rPr>
                <w:rFonts w:hint="eastAsia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  <w:t>名称和版次)</w:t>
            </w:r>
          </w:p>
        </w:tc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　　　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一版</w:t>
            </w:r>
          </w:p>
          <w:p>
            <w:pPr>
              <w:jc w:val="left"/>
              <w:rPr>
                <w:rFonts w:hint="eastAsia" w:ascii="仿宋" w:hAnsi="仿宋" w:eastAsia="仿宋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刊播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日期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color w:val="auto"/>
                <w:w w:val="9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2023年9月25日至11月10日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6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︵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采作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编品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过简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2022年4月，贵州省人民政府印发《关于支持黔东南自治州“黎从榕”打造对接融入粤港澳大湾区“桥头堡”的实施意见》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年7月，广东、贵州两省签署了《关于深化两省合作、支持黔东南州“黎从榕”打造对接融入粤港澳大湾区“桥头堡”备忘录》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及时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总结打造对接融入粤港澳大湾区“桥头堡”的好经验好做法，讲好“桥头堡”故事，展示“桥头堡”新进展新成效，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黔东南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州融媒体中心聚焦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这一重大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主题主线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在《黔东南日报》一版推出《我和我的“桥头堡”》系列报道，同步在《黔东南微报》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新媒体上图、文、视频联动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全媒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发布。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栏目组团队于8月下旬开始，在历时3个月里，多次深入粤港澳大湾区“桥头堡”核心区黎平、从江、榕江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一线项目点、企业、村寨、基地蹲点采访，采访行程逾两千多公里。精心选取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点面结合的典型人物和事件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有创业创新、智力帮扶、电商带动的团队故事，有文化推广、旅游联动等方面的典型人物，采取一人一事一议，以小切口反映大视野，以小人物、小故事反映大主题，典型、鲜活、生动地讲述了“桥头堡”建设的好故事，用细腻的笔头和精美的镜头聚焦了“桥头堡”建设的火热场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，为党委政府稳经济、强信心，鼓足了干劲，提振了士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果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该系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列报道先后在《黔东南日报》一版刊发，黔东南州融媒体中心新媒体平台同步推送，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引起了社会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良好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反响，获得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全媒全网联动宣传效应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不少网友留言评价：该系列报道真实反映了黔东南州打造对接融入粤港澳大湾区“桥头堡”的新进展、新成效，极大鼓舞了人心、提振了士气。新华网、人民网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、光明网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等中央级权威媒体纷纷转载推荐，阅读量累计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达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00万人次、单篇浏览量突破1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0万人次。天眼新闻、多彩贵州网、众望新闻等省级权威媒体也及时转载了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组报道。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2023年11月17日，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省政协副主席、黔东南州委书记李建同志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对这组报道作出了肯定性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批示：“很好。望多推出这样的专题报道凝聚人心、鼓舞志气。”黔东南州人民政府州长杨光杰同志于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11月18日也作了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批示：“做法很好！继续加大力度，传播正能量，唱出黔东南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好声音。”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9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ind w:firstLine="2940" w:firstLineChars="1400"/>
              <w:jc w:val="left"/>
              <w:rPr>
                <w:rFonts w:hint="eastAsia" w:ascii="仿宋" w:hAnsi="仿宋" w:eastAsia="仿宋"/>
                <w:color w:val="auto"/>
                <w:szCs w:val="21"/>
              </w:rPr>
            </w:pPr>
          </w:p>
          <w:p>
            <w:pPr>
              <w:ind w:firstLine="482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聚焦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重大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主题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系列报道立足于贵州主动对接融入粤港澳大湾区建设大背景，紧紧围绕省委、省政府和州委、州政府的战略决策部署做文章，深入挖掘报道黔东南州“桥头堡”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的经验做法，通过讲述好故事的形式，鲜活展示“桥头堡”的新进展、新成效，达到鼓舞人心、凝聚力量、提振志气、推动发展的舆论支持。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体验式采访。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栏目组团队践行“四力”，深入现场抓“活鱼”，创造了体验式采访的新方式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不仅做到了“身入”，而且“心入”“情入”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。同时，整组稿件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角度新、切口小、故事生动、情景交融，人物塑造有很强的亲和力、说服力和感染力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一篇篇冒着热气的新闻作品跃然纸上、推送屏端。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故事化表达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系列报道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采用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创新的讲故事手法、剧情式结构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着新闻的散文化和诗意表达，把最生动、最具闪光点的东西用故事化、情景化、细节化的语言描述出来，立意高远、气势磅礴、行云流水，既有生动鲜活的纪实性、可读性，又能让读者在环环相扣的故事讲述过程中产生共鸣。</w:t>
            </w: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spacing w:line="360" w:lineRule="exact"/>
              <w:ind w:firstLine="5244" w:firstLineChars="1900"/>
              <w:jc w:val="left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</w:p>
          <w:p>
            <w:pPr>
              <w:spacing w:line="360" w:lineRule="exact"/>
              <w:ind w:firstLine="5244" w:firstLineChars="1900"/>
              <w:jc w:val="left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</w:p>
          <w:p>
            <w:pPr>
              <w:spacing w:line="360" w:lineRule="exact"/>
              <w:ind w:firstLine="5244" w:firstLineChars="1900"/>
              <w:jc w:val="left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600" w:firstLineChars="2000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（盖单位公章）</w:t>
            </w:r>
          </w:p>
          <w:p>
            <w:pPr>
              <w:spacing w:line="360" w:lineRule="exact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 xml:space="preserve">                                      </w:t>
            </w: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 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  <w:jc w:val="center"/>
        </w:trPr>
        <w:tc>
          <w:tcPr>
            <w:tcW w:w="1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联系人(作者)</w:t>
            </w:r>
          </w:p>
        </w:tc>
        <w:tc>
          <w:tcPr>
            <w:tcW w:w="3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200" w:firstLineChars="500"/>
              <w:jc w:val="both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冯 哲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lang w:val="en-US" w:eastAsia="zh-CN"/>
              </w:rPr>
              <w:t>18285528081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384B2022"/>
    <w:rsid w:val="002C61F7"/>
    <w:rsid w:val="00726300"/>
    <w:rsid w:val="009F5CA4"/>
    <w:rsid w:val="01101675"/>
    <w:rsid w:val="0185062C"/>
    <w:rsid w:val="01A71FD9"/>
    <w:rsid w:val="01C963F3"/>
    <w:rsid w:val="0261735C"/>
    <w:rsid w:val="029C45F4"/>
    <w:rsid w:val="03DB0660"/>
    <w:rsid w:val="04FA5727"/>
    <w:rsid w:val="052252B2"/>
    <w:rsid w:val="05247740"/>
    <w:rsid w:val="05C91EA8"/>
    <w:rsid w:val="05ED01D7"/>
    <w:rsid w:val="075E313A"/>
    <w:rsid w:val="07AB0349"/>
    <w:rsid w:val="07BB67DE"/>
    <w:rsid w:val="07C733D5"/>
    <w:rsid w:val="08242C5A"/>
    <w:rsid w:val="09572537"/>
    <w:rsid w:val="09903C9B"/>
    <w:rsid w:val="09931095"/>
    <w:rsid w:val="09BA4874"/>
    <w:rsid w:val="0A0427C2"/>
    <w:rsid w:val="0AD23AE8"/>
    <w:rsid w:val="0C030754"/>
    <w:rsid w:val="0C4274CE"/>
    <w:rsid w:val="0C5027B2"/>
    <w:rsid w:val="0C821B58"/>
    <w:rsid w:val="0C874EE1"/>
    <w:rsid w:val="0C876591"/>
    <w:rsid w:val="0CA24A72"/>
    <w:rsid w:val="0CAF268A"/>
    <w:rsid w:val="0D2564A8"/>
    <w:rsid w:val="0D8242C4"/>
    <w:rsid w:val="0DEA1BCB"/>
    <w:rsid w:val="0E2055ED"/>
    <w:rsid w:val="0E2449B2"/>
    <w:rsid w:val="0F3F1AA3"/>
    <w:rsid w:val="0F517A28"/>
    <w:rsid w:val="0F6B0AEA"/>
    <w:rsid w:val="0F6C764A"/>
    <w:rsid w:val="0FEC5856"/>
    <w:rsid w:val="108005C5"/>
    <w:rsid w:val="10C304B2"/>
    <w:rsid w:val="11380EA0"/>
    <w:rsid w:val="113D2012"/>
    <w:rsid w:val="11B76268"/>
    <w:rsid w:val="11C269BB"/>
    <w:rsid w:val="121865DB"/>
    <w:rsid w:val="12853DF6"/>
    <w:rsid w:val="12B5207C"/>
    <w:rsid w:val="12C76219"/>
    <w:rsid w:val="12EB6CA7"/>
    <w:rsid w:val="13E40E6B"/>
    <w:rsid w:val="13ED3475"/>
    <w:rsid w:val="145002AE"/>
    <w:rsid w:val="146B37D7"/>
    <w:rsid w:val="14A979BF"/>
    <w:rsid w:val="14B80B20"/>
    <w:rsid w:val="16640041"/>
    <w:rsid w:val="16976668"/>
    <w:rsid w:val="16A07B82"/>
    <w:rsid w:val="16BC60CF"/>
    <w:rsid w:val="16C44F84"/>
    <w:rsid w:val="17492063"/>
    <w:rsid w:val="176004B1"/>
    <w:rsid w:val="18493992"/>
    <w:rsid w:val="18534811"/>
    <w:rsid w:val="185C52B0"/>
    <w:rsid w:val="188977EB"/>
    <w:rsid w:val="18DE057F"/>
    <w:rsid w:val="191044B0"/>
    <w:rsid w:val="193C6528"/>
    <w:rsid w:val="194128BC"/>
    <w:rsid w:val="1A11228E"/>
    <w:rsid w:val="1A1A55E6"/>
    <w:rsid w:val="1A4A5536"/>
    <w:rsid w:val="1B966EEF"/>
    <w:rsid w:val="1BAF1D5E"/>
    <w:rsid w:val="1BC11A92"/>
    <w:rsid w:val="1C651A12"/>
    <w:rsid w:val="1C7B2BB0"/>
    <w:rsid w:val="1CE34F7B"/>
    <w:rsid w:val="1D293D92"/>
    <w:rsid w:val="1D385D84"/>
    <w:rsid w:val="1D4B1F5B"/>
    <w:rsid w:val="1E013264"/>
    <w:rsid w:val="1E342257"/>
    <w:rsid w:val="1F071EB1"/>
    <w:rsid w:val="1F095C2A"/>
    <w:rsid w:val="1FC45DC4"/>
    <w:rsid w:val="1FDE2C12"/>
    <w:rsid w:val="1FEA15B7"/>
    <w:rsid w:val="1FF97A4C"/>
    <w:rsid w:val="20417358"/>
    <w:rsid w:val="20536B54"/>
    <w:rsid w:val="20B63B8F"/>
    <w:rsid w:val="20BB2F53"/>
    <w:rsid w:val="20F4534A"/>
    <w:rsid w:val="211F34E2"/>
    <w:rsid w:val="21611D4D"/>
    <w:rsid w:val="21617F9F"/>
    <w:rsid w:val="21975F61"/>
    <w:rsid w:val="21DF2C72"/>
    <w:rsid w:val="2201708C"/>
    <w:rsid w:val="22284619"/>
    <w:rsid w:val="22550159"/>
    <w:rsid w:val="23152DEF"/>
    <w:rsid w:val="24523BCF"/>
    <w:rsid w:val="248D10AB"/>
    <w:rsid w:val="24C30629"/>
    <w:rsid w:val="253F23A5"/>
    <w:rsid w:val="254D7CF0"/>
    <w:rsid w:val="25557B5E"/>
    <w:rsid w:val="259F5683"/>
    <w:rsid w:val="262670C1"/>
    <w:rsid w:val="26B66697"/>
    <w:rsid w:val="274E4B21"/>
    <w:rsid w:val="279E2800"/>
    <w:rsid w:val="27C17DCB"/>
    <w:rsid w:val="27F751B9"/>
    <w:rsid w:val="280451E0"/>
    <w:rsid w:val="280C4574"/>
    <w:rsid w:val="285E0D94"/>
    <w:rsid w:val="286839C1"/>
    <w:rsid w:val="28C332ED"/>
    <w:rsid w:val="28E0034E"/>
    <w:rsid w:val="291476A5"/>
    <w:rsid w:val="2A720B27"/>
    <w:rsid w:val="2AB54EB7"/>
    <w:rsid w:val="2B6F32B8"/>
    <w:rsid w:val="2B92491C"/>
    <w:rsid w:val="2BBB64FD"/>
    <w:rsid w:val="2BED04AB"/>
    <w:rsid w:val="2BFD08C4"/>
    <w:rsid w:val="2C9A4365"/>
    <w:rsid w:val="2CE97EAD"/>
    <w:rsid w:val="2D2D6F87"/>
    <w:rsid w:val="2D2E401A"/>
    <w:rsid w:val="2D8F1730"/>
    <w:rsid w:val="2DAC07F4"/>
    <w:rsid w:val="2E863EFD"/>
    <w:rsid w:val="2F522CD5"/>
    <w:rsid w:val="2FB2047D"/>
    <w:rsid w:val="2FD8767E"/>
    <w:rsid w:val="30122595"/>
    <w:rsid w:val="31224929"/>
    <w:rsid w:val="314F3970"/>
    <w:rsid w:val="319429AB"/>
    <w:rsid w:val="321E54C7"/>
    <w:rsid w:val="32B44149"/>
    <w:rsid w:val="331A1D5C"/>
    <w:rsid w:val="336842ED"/>
    <w:rsid w:val="33FE167D"/>
    <w:rsid w:val="349124F1"/>
    <w:rsid w:val="34947313"/>
    <w:rsid w:val="34B87A7E"/>
    <w:rsid w:val="34C5219B"/>
    <w:rsid w:val="34D32B0A"/>
    <w:rsid w:val="35F21C4D"/>
    <w:rsid w:val="3639187A"/>
    <w:rsid w:val="367479D5"/>
    <w:rsid w:val="36D77BBA"/>
    <w:rsid w:val="36D845F3"/>
    <w:rsid w:val="372B2789"/>
    <w:rsid w:val="37613AFB"/>
    <w:rsid w:val="37DB4E60"/>
    <w:rsid w:val="37EB2DC8"/>
    <w:rsid w:val="384B2022"/>
    <w:rsid w:val="38754A4F"/>
    <w:rsid w:val="38CF5396"/>
    <w:rsid w:val="38F65D26"/>
    <w:rsid w:val="393560E1"/>
    <w:rsid w:val="39787290"/>
    <w:rsid w:val="39841D12"/>
    <w:rsid w:val="3A3E7CD6"/>
    <w:rsid w:val="3A8328DC"/>
    <w:rsid w:val="3A900B55"/>
    <w:rsid w:val="3AF71103"/>
    <w:rsid w:val="3B337E5E"/>
    <w:rsid w:val="3B742225"/>
    <w:rsid w:val="3B8F2DDD"/>
    <w:rsid w:val="3BA5557E"/>
    <w:rsid w:val="3C682E42"/>
    <w:rsid w:val="3CF17FD1"/>
    <w:rsid w:val="3D1E68EC"/>
    <w:rsid w:val="3DEE5EB2"/>
    <w:rsid w:val="3E410AE4"/>
    <w:rsid w:val="3EF45B57"/>
    <w:rsid w:val="3FE03AAC"/>
    <w:rsid w:val="40163071"/>
    <w:rsid w:val="40420B44"/>
    <w:rsid w:val="409219F3"/>
    <w:rsid w:val="40F938F8"/>
    <w:rsid w:val="410B4102"/>
    <w:rsid w:val="411424E0"/>
    <w:rsid w:val="41210759"/>
    <w:rsid w:val="41654AEA"/>
    <w:rsid w:val="41870F04"/>
    <w:rsid w:val="41A35612"/>
    <w:rsid w:val="41AC2E7A"/>
    <w:rsid w:val="41CC6917"/>
    <w:rsid w:val="420A7144"/>
    <w:rsid w:val="420F2CA7"/>
    <w:rsid w:val="431E13F4"/>
    <w:rsid w:val="436117D4"/>
    <w:rsid w:val="459B2B84"/>
    <w:rsid w:val="45BE1AA6"/>
    <w:rsid w:val="46EA2724"/>
    <w:rsid w:val="477941A1"/>
    <w:rsid w:val="477E6905"/>
    <w:rsid w:val="478A1F4F"/>
    <w:rsid w:val="478D4D9A"/>
    <w:rsid w:val="483352C9"/>
    <w:rsid w:val="48AE5B19"/>
    <w:rsid w:val="4924528A"/>
    <w:rsid w:val="493F3E72"/>
    <w:rsid w:val="494553FA"/>
    <w:rsid w:val="49A87C69"/>
    <w:rsid w:val="49F033BE"/>
    <w:rsid w:val="4A1006F1"/>
    <w:rsid w:val="4A286FFC"/>
    <w:rsid w:val="4B644064"/>
    <w:rsid w:val="4B736055"/>
    <w:rsid w:val="4C265EB6"/>
    <w:rsid w:val="4C295A43"/>
    <w:rsid w:val="4D8046B5"/>
    <w:rsid w:val="4DA05E75"/>
    <w:rsid w:val="4DCD2050"/>
    <w:rsid w:val="4DF90632"/>
    <w:rsid w:val="4E4B4C66"/>
    <w:rsid w:val="4EF65D1D"/>
    <w:rsid w:val="4FA40ED3"/>
    <w:rsid w:val="50BC103B"/>
    <w:rsid w:val="50E3188E"/>
    <w:rsid w:val="50F32112"/>
    <w:rsid w:val="51581F75"/>
    <w:rsid w:val="51643C84"/>
    <w:rsid w:val="51F94A4C"/>
    <w:rsid w:val="529945F3"/>
    <w:rsid w:val="52E8557B"/>
    <w:rsid w:val="533B7DA0"/>
    <w:rsid w:val="537137C2"/>
    <w:rsid w:val="53797CD5"/>
    <w:rsid w:val="544D1B39"/>
    <w:rsid w:val="54EF2BF0"/>
    <w:rsid w:val="54F63B45"/>
    <w:rsid w:val="55173EF5"/>
    <w:rsid w:val="55C91693"/>
    <w:rsid w:val="55ED008F"/>
    <w:rsid w:val="56FE35BF"/>
    <w:rsid w:val="57090374"/>
    <w:rsid w:val="57154464"/>
    <w:rsid w:val="57B63E99"/>
    <w:rsid w:val="586E02D0"/>
    <w:rsid w:val="58E646CE"/>
    <w:rsid w:val="58FA7DB6"/>
    <w:rsid w:val="59030A18"/>
    <w:rsid w:val="5A2E7D17"/>
    <w:rsid w:val="5AAB1367"/>
    <w:rsid w:val="5AB20948"/>
    <w:rsid w:val="5B6F4A8B"/>
    <w:rsid w:val="5C1C7956"/>
    <w:rsid w:val="5C2C1C9C"/>
    <w:rsid w:val="5C313AEE"/>
    <w:rsid w:val="5C8414FF"/>
    <w:rsid w:val="5C8F240B"/>
    <w:rsid w:val="5D4C06C8"/>
    <w:rsid w:val="5DF02488"/>
    <w:rsid w:val="5E067CC3"/>
    <w:rsid w:val="5E224037"/>
    <w:rsid w:val="5E3E24F3"/>
    <w:rsid w:val="5E897C12"/>
    <w:rsid w:val="5E97344B"/>
    <w:rsid w:val="5EA031AD"/>
    <w:rsid w:val="5EDA6373"/>
    <w:rsid w:val="5F096FA4"/>
    <w:rsid w:val="5FB962D5"/>
    <w:rsid w:val="5FBB4836"/>
    <w:rsid w:val="609C1BBB"/>
    <w:rsid w:val="60A96349"/>
    <w:rsid w:val="60F5192E"/>
    <w:rsid w:val="61A06CED"/>
    <w:rsid w:val="629152E7"/>
    <w:rsid w:val="62917095"/>
    <w:rsid w:val="631B2C2D"/>
    <w:rsid w:val="63E53FD2"/>
    <w:rsid w:val="64A70DF2"/>
    <w:rsid w:val="64FA236A"/>
    <w:rsid w:val="65297A59"/>
    <w:rsid w:val="669B4986"/>
    <w:rsid w:val="66A74870"/>
    <w:rsid w:val="675D635E"/>
    <w:rsid w:val="688D02FE"/>
    <w:rsid w:val="68CF1ACF"/>
    <w:rsid w:val="697D0013"/>
    <w:rsid w:val="6A0B3783"/>
    <w:rsid w:val="6A1B4F77"/>
    <w:rsid w:val="6A5869CA"/>
    <w:rsid w:val="6A7C687C"/>
    <w:rsid w:val="6A8120E5"/>
    <w:rsid w:val="6B3D52C3"/>
    <w:rsid w:val="6B9457C3"/>
    <w:rsid w:val="6E484D7E"/>
    <w:rsid w:val="6E4B6C92"/>
    <w:rsid w:val="6EA77C40"/>
    <w:rsid w:val="6ED0363B"/>
    <w:rsid w:val="6F4A410A"/>
    <w:rsid w:val="6F55769C"/>
    <w:rsid w:val="6F6C3363"/>
    <w:rsid w:val="6F7264A0"/>
    <w:rsid w:val="6FAF3250"/>
    <w:rsid w:val="701F03D6"/>
    <w:rsid w:val="704F6DFB"/>
    <w:rsid w:val="70983CE4"/>
    <w:rsid w:val="722A4E10"/>
    <w:rsid w:val="72BF7C4E"/>
    <w:rsid w:val="738A025C"/>
    <w:rsid w:val="73920EBF"/>
    <w:rsid w:val="7400051E"/>
    <w:rsid w:val="74677C8A"/>
    <w:rsid w:val="74BD1F6B"/>
    <w:rsid w:val="74CD0CEB"/>
    <w:rsid w:val="75620996"/>
    <w:rsid w:val="758C428E"/>
    <w:rsid w:val="75A23E77"/>
    <w:rsid w:val="77933457"/>
    <w:rsid w:val="779823DC"/>
    <w:rsid w:val="782F1376"/>
    <w:rsid w:val="78746DE5"/>
    <w:rsid w:val="79B871A5"/>
    <w:rsid w:val="7A356A48"/>
    <w:rsid w:val="7AC5601E"/>
    <w:rsid w:val="7B2B6CA8"/>
    <w:rsid w:val="7C1D0F03"/>
    <w:rsid w:val="7C6F6241"/>
    <w:rsid w:val="7CE54755"/>
    <w:rsid w:val="7D1B1F25"/>
    <w:rsid w:val="7D2D0D95"/>
    <w:rsid w:val="7D8A2C07"/>
    <w:rsid w:val="7DA0067C"/>
    <w:rsid w:val="7E334B37"/>
    <w:rsid w:val="7E374B3D"/>
    <w:rsid w:val="7FE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2023-11-30T07:10:00Z</dcterms:created>
  <dc:creator>Administrator</dc:creator>
  <cp:lastModifiedBy>WPS_1697940980</cp:lastModifiedBy>
  <dcterms:modified xsi:type="dcterms:W3CDTF">2024-03-26T01:19:56Z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7DF4EF9EABF8412F930A803C8EC33B88_13</vt:lpwstr>
  </property>
</Properties>
</file>