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color w:val="auto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36"/>
          <w:szCs w:val="36"/>
        </w:rPr>
        <w:t>贵州新闻奖报送作品目录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自荐</w:t>
      </w: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）</w:t>
      </w:r>
    </w:p>
    <w:tbl>
      <w:tblPr>
        <w:tblStyle w:val="6"/>
        <w:tblW w:w="93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796"/>
        <w:gridCol w:w="425"/>
        <w:gridCol w:w="1679"/>
        <w:gridCol w:w="147"/>
        <w:gridCol w:w="840"/>
        <w:gridCol w:w="313"/>
        <w:gridCol w:w="1048"/>
        <w:gridCol w:w="211"/>
        <w:gridCol w:w="639"/>
        <w:gridCol w:w="47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序号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作品标题</w:t>
            </w: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参评项目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作者</w:t>
            </w:r>
          </w:p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（主创）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编辑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刊播日期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9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铸就生态“绿盾” 守护青山绿水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贵州首个古树名木司法保护示范基地落户剑河南哨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消息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王娅琳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侯雪慧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顾慧明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冯哲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曹杨军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2023年6月7日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9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全国首个“‘司法碳汇跨省协作’助力乡村振兴实践基地”落地雷山——“存入”绿水青山 “取出”金山银山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消息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shd w:val="clear" w:color="auto" w:fill="FFFFFF"/>
              </w:rPr>
              <w:t>魏丽萍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  <w:shd w:val="clear" w:color="auto" w:fill="FFFFFF"/>
              </w:rPr>
              <w:t>陈雪村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李田清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杨峰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2023年10月23日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9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各民族像石榴籽一样紧紧抱在一起——贵州“村超”谱写民族团结深度交融“同心曲”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王道东</w:t>
            </w: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Times New Roman"/>
                <w:color w:val="auto"/>
                <w:w w:val="95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冯哲   顾慧明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2023年8月31日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3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  <w:jc w:val="center"/>
        </w:trPr>
        <w:tc>
          <w:tcPr>
            <w:tcW w:w="156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报送单位意见</w:t>
            </w:r>
          </w:p>
        </w:tc>
        <w:tc>
          <w:tcPr>
            <w:tcW w:w="7826" w:type="dxa"/>
            <w:gridSpan w:val="10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lang w:val="en-US" w:eastAsia="zh-CN"/>
              </w:rPr>
              <w:t>单位负责人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 xml:space="preserve">签名：              </w:t>
            </w:r>
          </w:p>
          <w:p>
            <w:pPr>
              <w:widowControl/>
              <w:spacing w:line="360" w:lineRule="auto"/>
              <w:ind w:firstLine="5400" w:firstLineChars="1800"/>
              <w:jc w:val="left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（盖单位公章）</w:t>
            </w:r>
          </w:p>
          <w:p>
            <w:pPr>
              <w:spacing w:line="360" w:lineRule="auto"/>
              <w:jc w:val="right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年</w:t>
            </w:r>
            <w:r>
              <w:rPr>
                <w:rFonts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月</w:t>
            </w:r>
            <w:r>
              <w:rPr>
                <w:rFonts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2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  <w:lang w:val="en-US" w:eastAsia="zh-CN"/>
              </w:rPr>
              <w:t>单位</w:t>
            </w: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联系人</w:t>
            </w:r>
          </w:p>
        </w:tc>
        <w:tc>
          <w:tcPr>
            <w:tcW w:w="182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auto"/>
                <w:sz w:val="30"/>
                <w:szCs w:val="30"/>
                <w:lang w:val="en-US" w:eastAsia="zh-CN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电话</w:t>
            </w: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  <w:tc>
          <w:tcPr>
            <w:tcW w:w="85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手机</w:t>
            </w:r>
          </w:p>
        </w:tc>
        <w:tc>
          <w:tcPr>
            <w:tcW w:w="252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9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联系人地址</w:t>
            </w:r>
          </w:p>
        </w:tc>
        <w:tc>
          <w:tcPr>
            <w:tcW w:w="402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/>
                <w:color w:val="auto"/>
                <w:sz w:val="30"/>
                <w:szCs w:val="30"/>
              </w:rPr>
              <w:t>邮编</w:t>
            </w:r>
          </w:p>
        </w:tc>
        <w:tc>
          <w:tcPr>
            <w:tcW w:w="252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color w:val="auto"/>
                <w:sz w:val="30"/>
                <w:szCs w:val="30"/>
              </w:rPr>
            </w:pPr>
          </w:p>
        </w:tc>
      </w:tr>
    </w:tbl>
    <w:p/>
    <w:p>
      <w:pPr>
        <w:numPr>
          <w:ilvl w:val="0"/>
          <w:numId w:val="0"/>
        </w:numPr>
        <w:spacing w:line="540" w:lineRule="exact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TU2OTk4ZDkyNTFhMjc1YTM3ODNkMjg5NmRiMWMifQ=="/>
  </w:docVars>
  <w:rsids>
    <w:rsidRoot w:val="661A76CE"/>
    <w:rsid w:val="024D6952"/>
    <w:rsid w:val="027D7EB4"/>
    <w:rsid w:val="02E0029C"/>
    <w:rsid w:val="0A8514D0"/>
    <w:rsid w:val="0C8F3D96"/>
    <w:rsid w:val="0E820056"/>
    <w:rsid w:val="103A79CA"/>
    <w:rsid w:val="110805BA"/>
    <w:rsid w:val="128F6C4A"/>
    <w:rsid w:val="12B207DE"/>
    <w:rsid w:val="174614D9"/>
    <w:rsid w:val="1A514D80"/>
    <w:rsid w:val="1B8A1F93"/>
    <w:rsid w:val="1BB13D28"/>
    <w:rsid w:val="1DD100EE"/>
    <w:rsid w:val="204038CD"/>
    <w:rsid w:val="21422738"/>
    <w:rsid w:val="23922691"/>
    <w:rsid w:val="251830E1"/>
    <w:rsid w:val="262D66A1"/>
    <w:rsid w:val="27014645"/>
    <w:rsid w:val="2A062132"/>
    <w:rsid w:val="2C184071"/>
    <w:rsid w:val="2F9475B8"/>
    <w:rsid w:val="30CB2D3F"/>
    <w:rsid w:val="3583008C"/>
    <w:rsid w:val="39E674EC"/>
    <w:rsid w:val="3CF74EBC"/>
    <w:rsid w:val="3D235CB1"/>
    <w:rsid w:val="41452699"/>
    <w:rsid w:val="461865CE"/>
    <w:rsid w:val="4BC81A1B"/>
    <w:rsid w:val="4C215AB1"/>
    <w:rsid w:val="4D9E1AAF"/>
    <w:rsid w:val="4FBC74C0"/>
    <w:rsid w:val="53E64CF4"/>
    <w:rsid w:val="57B7551B"/>
    <w:rsid w:val="5F8623A3"/>
    <w:rsid w:val="5FCE3D67"/>
    <w:rsid w:val="61A03FBA"/>
    <w:rsid w:val="629B7F14"/>
    <w:rsid w:val="631D301E"/>
    <w:rsid w:val="661A76CE"/>
    <w:rsid w:val="680A1C19"/>
    <w:rsid w:val="6A332D45"/>
    <w:rsid w:val="6BEC17E0"/>
    <w:rsid w:val="6E680A15"/>
    <w:rsid w:val="6E8B1784"/>
    <w:rsid w:val="70B623BC"/>
    <w:rsid w:val="71A46E80"/>
    <w:rsid w:val="71B52674"/>
    <w:rsid w:val="766A7ED1"/>
    <w:rsid w:val="7B027F27"/>
    <w:rsid w:val="7D9B4E14"/>
    <w:rsid w:val="7E89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Emphasis"/>
    <w:basedOn w:val="7"/>
    <w:autoRedefine/>
    <w:qFormat/>
    <w:uiPriority w:val="0"/>
    <w:rPr>
      <w:i/>
    </w:rPr>
  </w:style>
  <w:style w:type="paragraph" w:customStyle="1" w:styleId="9">
    <w:name w:val="Table Paragraph"/>
    <w:basedOn w:val="1"/>
    <w:autoRedefine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2024-03-04T17:37:00Z</dcterms:created>
  <dc:creator>陳大发  </dc:creator>
  <cp:lastModifiedBy>断了弦的吉他</cp:lastModifiedBy>
  <cp:lastPrinted>2024-03-22T07:03:00Z</cp:lastPrinted>
  <dcterms:modified xsi:type="dcterms:W3CDTF">2024-03-26T09:30:41Z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E642F244A964453685A8A9265F66EFEE_13</vt:lpwstr>
  </property>
</Properties>
</file>